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BD9" w:rsidRPr="0051008C" w:rsidRDefault="00541BD9" w:rsidP="00541B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 – т</w:t>
      </w:r>
      <w:r w:rsidRPr="0051008C">
        <w:rPr>
          <w:rFonts w:ascii="Times New Roman" w:hAnsi="Times New Roman"/>
          <w:b/>
          <w:sz w:val="28"/>
          <w:szCs w:val="28"/>
        </w:rPr>
        <w:t>ематическое планирование</w:t>
      </w:r>
      <w:r>
        <w:rPr>
          <w:rFonts w:ascii="Times New Roman" w:hAnsi="Times New Roman"/>
          <w:b/>
          <w:sz w:val="28"/>
          <w:szCs w:val="28"/>
        </w:rPr>
        <w:t xml:space="preserve"> по русскому языку 10класс</w:t>
      </w:r>
    </w:p>
    <w:p w:rsidR="00541BD9" w:rsidRPr="001A030B" w:rsidRDefault="00541BD9" w:rsidP="00541BD9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(34</w:t>
      </w:r>
      <w:r w:rsidRPr="008156F2">
        <w:rPr>
          <w:rFonts w:ascii="Times New Roman" w:hAnsi="Times New Roman"/>
          <w:b/>
          <w:sz w:val="24"/>
          <w:szCs w:val="28"/>
        </w:rPr>
        <w:t xml:space="preserve"> ч</w:t>
      </w:r>
      <w:r w:rsidRPr="007363E3">
        <w:rPr>
          <w:rFonts w:ascii="Times New Roman" w:hAnsi="Times New Roman"/>
          <w:b/>
          <w:sz w:val="24"/>
          <w:szCs w:val="28"/>
        </w:rPr>
        <w:t>)</w:t>
      </w:r>
    </w:p>
    <w:p w:rsidR="00541BD9" w:rsidRPr="00447C53" w:rsidRDefault="00541BD9" w:rsidP="00541BD9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8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855"/>
        <w:gridCol w:w="851"/>
        <w:gridCol w:w="4239"/>
        <w:gridCol w:w="5256"/>
        <w:gridCol w:w="4111"/>
      </w:tblGrid>
      <w:tr w:rsidR="00541BD9" w:rsidRPr="00533820" w:rsidTr="00D723B3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5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деятельности, которыми должен овладеть обучающийся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виды контроля</w:t>
            </w:r>
          </w:p>
        </w:tc>
      </w:tr>
      <w:tr w:rsidR="00541BD9" w:rsidRPr="00533820" w:rsidTr="00D723B3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BD9" w:rsidRPr="00533820" w:rsidTr="00D723B3">
        <w:trPr>
          <w:trHeight w:val="262"/>
        </w:trPr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(1ч)</w:t>
            </w:r>
          </w:p>
        </w:tc>
      </w:tr>
      <w:tr w:rsidR="00541BD9" w:rsidRPr="00533820" w:rsidTr="00D723B3">
        <w:trPr>
          <w:trHeight w:val="3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pStyle w:val="a7"/>
              <w:shd w:val="clear" w:color="auto" w:fill="auto"/>
              <w:tabs>
                <w:tab w:val="left" w:leader="dot" w:pos="5955"/>
              </w:tabs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Слово о русском языке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основные функции языка, его истоки, функциональные стили; уметь доказать, почему литературный язык является высшей формой языка, аргументированно характеризовать основные стили русского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текста вступительной статьи.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сложного плана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BD9" w:rsidRPr="00533820" w:rsidTr="00D723B3">
        <w:trPr>
          <w:trHeight w:val="302"/>
        </w:trPr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BD9" w:rsidRPr="00533820" w:rsidRDefault="00541BD9" w:rsidP="00D723B3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533820">
              <w:rPr>
                <w:b/>
              </w:rPr>
              <w:t>Лексика. Фразеология. Лексикография (5 ч)</w:t>
            </w:r>
          </w:p>
        </w:tc>
      </w:tr>
      <w:tr w:rsidR="00541BD9" w:rsidRPr="00533820" w:rsidTr="00D723B3">
        <w:trPr>
          <w:trHeight w:val="22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pStyle w:val="a7"/>
              <w:tabs>
                <w:tab w:val="right" w:leader="dot" w:pos="6200"/>
              </w:tabs>
              <w:spacing w:before="0" w:line="240" w:lineRule="auto"/>
              <w:ind w:firstLine="0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Слово и его значение (§ 1–</w:t>
            </w:r>
            <w:r w:rsidRPr="00533820">
              <w:rPr>
                <w:sz w:val="24"/>
                <w:szCs w:val="24"/>
                <w:lang w:eastAsia="ru-RU" w:bidi="ru-RU"/>
              </w:rPr>
              <w:t>2). Изобразительно-выразительные средства</w:t>
            </w:r>
            <w:r w:rsidRPr="00533820">
              <w:rPr>
                <w:sz w:val="24"/>
                <w:szCs w:val="24"/>
              </w:rPr>
              <w:t xml:space="preserve"> </w:t>
            </w:r>
            <w:r w:rsidRPr="00533820">
              <w:rPr>
                <w:sz w:val="24"/>
                <w:szCs w:val="24"/>
                <w:lang w:eastAsia="ru-RU" w:bidi="ru-RU"/>
              </w:rPr>
              <w:t>русского языка (§ 3)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основные понятия лексики, отличие многозначных слов от однозначных; уметь работать с толковым словарем, употреблять в речи нужное по смыслу значение многозначного слова, давать толкование лексического значения слова, определять лексическое значение слова по толковому словарю; соотносить слово и его лексическое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Словарный диктант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 дополнительным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заданием.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словарем.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Запись в тетради основных способов возникновения переносного значения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pStyle w:val="a7"/>
              <w:tabs>
                <w:tab w:val="center" w:pos="5178"/>
                <w:tab w:val="right" w:leader="dot" w:pos="6200"/>
              </w:tabs>
              <w:spacing w:before="0" w:line="240" w:lineRule="auto"/>
              <w:ind w:firstLine="0"/>
              <w:rPr>
                <w:sz w:val="24"/>
                <w:szCs w:val="24"/>
                <w:lang w:eastAsia="ru-RU" w:bidi="ru-RU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Омонимы. Паронимы. Синонимы. Антонимы</w:t>
            </w:r>
            <w:r>
              <w:rPr>
                <w:sz w:val="24"/>
                <w:szCs w:val="24"/>
                <w:lang w:eastAsia="ru-RU" w:bidi="ru-RU"/>
              </w:rPr>
              <w:t xml:space="preserve"> (§ 4–</w:t>
            </w:r>
            <w:r w:rsidRPr="00533820">
              <w:rPr>
                <w:sz w:val="24"/>
                <w:szCs w:val="24"/>
                <w:lang w:eastAsia="ru-RU" w:bidi="ru-RU"/>
              </w:rPr>
              <w:t>7)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определение омонимов, омографов, омофонов, омоформ, паронимов, синонимов, антонимов; уметь различать  омонимы, омографы, омоформы, находить синонимы, антонимы в тексте, давать толкование лексического значения паронимов, правильно употреблять синонимы, антонимы, паронимы в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составить и записать вопросы к материалам параграфа.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словарными статьями.</w:t>
            </w:r>
          </w:p>
          <w:p w:rsidR="00541BD9" w:rsidRPr="0016400F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pStyle w:val="a7"/>
              <w:spacing w:before="0" w:line="240" w:lineRule="auto"/>
              <w:ind w:firstLine="0"/>
              <w:rPr>
                <w:sz w:val="24"/>
                <w:szCs w:val="24"/>
                <w:lang w:eastAsia="ru-RU" w:bidi="ru-RU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Происхождение лексики.</w:t>
            </w:r>
            <w:r w:rsidRPr="00533820">
              <w:rPr>
                <w:sz w:val="24"/>
                <w:szCs w:val="24"/>
              </w:rPr>
              <w:t xml:space="preserve"> </w:t>
            </w:r>
            <w:r w:rsidRPr="00533820">
              <w:rPr>
                <w:sz w:val="24"/>
                <w:szCs w:val="24"/>
                <w:lang w:eastAsia="ru-RU" w:bidi="ru-RU"/>
              </w:rPr>
              <w:t>Лексика общеупотребительная и имеющая</w:t>
            </w:r>
            <w:r w:rsidRPr="00533820">
              <w:rPr>
                <w:sz w:val="24"/>
                <w:szCs w:val="24"/>
              </w:rPr>
              <w:t xml:space="preserve"> </w:t>
            </w:r>
            <w:r w:rsidRPr="00533820">
              <w:rPr>
                <w:sz w:val="24"/>
                <w:szCs w:val="24"/>
                <w:lang w:eastAsia="ru-RU" w:bidi="ru-RU"/>
              </w:rPr>
              <w:t>огран</w:t>
            </w:r>
            <w:r>
              <w:rPr>
                <w:sz w:val="24"/>
                <w:szCs w:val="24"/>
                <w:lang w:eastAsia="ru-RU" w:bidi="ru-RU"/>
              </w:rPr>
              <w:t>иченную сферу употребления</w:t>
            </w:r>
          </w:p>
          <w:p w:rsidR="00541BD9" w:rsidRPr="00533820" w:rsidRDefault="00541BD9" w:rsidP="00D723B3">
            <w:pPr>
              <w:pStyle w:val="a7"/>
              <w:spacing w:before="0" w:line="240" w:lineRule="auto"/>
              <w:ind w:firstLine="0"/>
              <w:rPr>
                <w:sz w:val="24"/>
                <w:szCs w:val="24"/>
                <w:lang w:eastAsia="ru-RU" w:bidi="ru-RU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 xml:space="preserve">(§ </w:t>
            </w:r>
            <w:r>
              <w:rPr>
                <w:sz w:val="24"/>
                <w:szCs w:val="24"/>
                <w:lang w:eastAsia="ru-RU" w:bidi="ru-RU"/>
              </w:rPr>
              <w:t>8–</w:t>
            </w:r>
            <w:r w:rsidRPr="00533820">
              <w:rPr>
                <w:sz w:val="24"/>
                <w:szCs w:val="24"/>
                <w:lang w:eastAsia="ru-RU" w:bidi="ru-RU"/>
              </w:rPr>
              <w:t>10)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 о происхождении исконно русской лексики, о путях появления в языке заимствованных слов, о старославянизмах как особой группе заимствованной лексики, основные группы слов по сфере их употребления в речи, какие причины вызывают ограниченное употребление слов в русском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языке; уметь логически верно и полно рассказать о происхождении лексики русского языка, опираясь на толковый словарь, разъяснять значение иноязычных слов, употреблять в речи заимствованные слова, находить в речи слова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бщеупотребительные, диалектные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и профессион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альные, избегать в собственной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речи жаргонных слов и выражений.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плана-конспекта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§8 </w:t>
            </w:r>
            <w:r w:rsidRPr="00533820">
              <w:rPr>
                <w:rFonts w:ascii="Times New Roman" w:hAnsi="Times New Roman" w:cs="Times New Roman"/>
                <w:bCs/>
                <w:sz w:val="24"/>
                <w:szCs w:val="24"/>
              </w:rPr>
              <w:t>как текста научного стил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обобщенно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 схемы-конспекта материала §9.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Устная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аналитическая работа по упр.37.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Творческая работа: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сочинение-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миниатюра </w:t>
            </w:r>
            <w:r w:rsidRPr="00533820">
              <w:rPr>
                <w:rFonts w:ascii="Times New Roman" w:hAnsi="Times New Roman" w:cs="Times New Roman"/>
                <w:bCs/>
                <w:sz w:val="24"/>
                <w:szCs w:val="24"/>
              </w:rPr>
              <w:t>по упр. 37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pStyle w:val="a7"/>
              <w:tabs>
                <w:tab w:val="right" w:leader="dot" w:pos="6200"/>
              </w:tabs>
              <w:spacing w:before="0" w:line="240" w:lineRule="auto"/>
              <w:ind w:firstLine="0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Фразеология. Лексикография</w:t>
            </w:r>
          </w:p>
          <w:p w:rsidR="00541BD9" w:rsidRPr="00533820" w:rsidRDefault="00541BD9" w:rsidP="00D723B3">
            <w:pPr>
              <w:pStyle w:val="a7"/>
              <w:tabs>
                <w:tab w:val="right" w:leader="dot" w:pos="6200"/>
              </w:tabs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(§ 11–12)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определение фразеологических оборотов, основные источники появления фразеологизмов, значение основных фразеологизмов, часто встречающихся в речи, основные типы словарей русского языка; уметь объяснять значение устойчивых оборотов речи, пользоваться справочной лингвистической литературой для получения необходимой информации.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Фразеологическая викторина.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словарем.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Текст под диктовку.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pStyle w:val="a7"/>
              <w:tabs>
                <w:tab w:val="right" w:leader="dot" w:pos="6200"/>
              </w:tabs>
              <w:spacing w:before="0" w:line="240" w:lineRule="auto"/>
              <w:ind w:firstLine="0"/>
              <w:rPr>
                <w:sz w:val="24"/>
                <w:szCs w:val="24"/>
                <w:lang w:eastAsia="ru-RU" w:bidi="ru-RU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 по теме «Лексика</w:t>
            </w:r>
            <w:proofErr w:type="gramStart"/>
            <w:r>
              <w:rPr>
                <w:b/>
                <w:i/>
                <w:sz w:val="24"/>
                <w:szCs w:val="24"/>
              </w:rPr>
              <w:t>.Ф</w:t>
            </w:r>
            <w:proofErr w:type="gramEnd"/>
            <w:r>
              <w:rPr>
                <w:b/>
                <w:i/>
                <w:sz w:val="24"/>
                <w:szCs w:val="24"/>
              </w:rPr>
              <w:t>разеология»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по интерпретации исходного текста, развитие навыка создания собственного текста с целью подготовки к ЕГЭ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BD9" w:rsidRPr="00533820" w:rsidTr="00D723B3">
        <w:trPr>
          <w:trHeight w:val="326"/>
        </w:trPr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BD9" w:rsidRPr="00533820" w:rsidRDefault="00541BD9" w:rsidP="00D723B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Фонетика. Графика. Орфоэпия (2 ч)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pStyle w:val="a7"/>
              <w:tabs>
                <w:tab w:val="left" w:leader="dot" w:pos="5955"/>
              </w:tabs>
              <w:spacing w:before="0" w:line="240" w:lineRule="auto"/>
              <w:ind w:firstLine="0"/>
              <w:rPr>
                <w:sz w:val="24"/>
                <w:szCs w:val="24"/>
                <w:lang w:eastAsia="ru-RU" w:bidi="ru-RU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Звуки и буквы (§ 13).</w:t>
            </w:r>
          </w:p>
          <w:p w:rsidR="00541BD9" w:rsidRPr="00533820" w:rsidRDefault="00541BD9" w:rsidP="00D723B3">
            <w:pPr>
              <w:pStyle w:val="a7"/>
              <w:tabs>
                <w:tab w:val="left" w:leader="dot" w:pos="5955"/>
              </w:tabs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Орфоэпия (§ 14)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определение фонетики, основные характеристики гласных и согласных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вуков, отличие звука от буквы;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 существовании чередований звуков; уметь соотносить графическое написание слова и его фонетическую транскрипцию, объяснять фонетические процессы, отраженные или не отраженные в графическом написании слова.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учебником.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Разные виды диктанта.</w:t>
            </w:r>
          </w:p>
          <w:p w:rsidR="00541BD9" w:rsidRPr="00091CE7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 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541BD9" w:rsidRPr="00533820" w:rsidTr="00D723B3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Морфемика и словообразование (2 ч)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pStyle w:val="a7"/>
              <w:tabs>
                <w:tab w:val="left" w:leader="dot" w:pos="5955"/>
              </w:tabs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Состав слова (§15)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Знать, что такое морфемика, название и 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енности морфем русского языка;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знать, какая часть слова называется основой, какие части слова могут входить в состав основы; уметь находить значимые части слова, определять их роль в слове, находить основу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слова, различать процессы слово- и формообразования.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учебником.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аблицы.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Морфемный разбор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pStyle w:val="a7"/>
              <w:tabs>
                <w:tab w:val="left" w:leader="dot" w:pos="5955"/>
              </w:tabs>
              <w:spacing w:before="0" w:line="240" w:lineRule="auto"/>
              <w:ind w:firstLine="0"/>
              <w:rPr>
                <w:sz w:val="24"/>
                <w:szCs w:val="24"/>
                <w:lang w:eastAsia="ru-RU" w:bidi="ru-RU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Словообразо</w:t>
            </w:r>
            <w:r>
              <w:rPr>
                <w:sz w:val="24"/>
                <w:szCs w:val="24"/>
                <w:lang w:eastAsia="ru-RU" w:bidi="ru-RU"/>
              </w:rPr>
              <w:t>вание. Формообразование (§ 16–</w:t>
            </w:r>
            <w:r w:rsidRPr="00533820">
              <w:rPr>
                <w:sz w:val="24"/>
                <w:szCs w:val="24"/>
                <w:lang w:eastAsia="ru-RU" w:bidi="ru-RU"/>
              </w:rPr>
              <w:t>17)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основные способы образования слов в русском языке, основные виды словообразовательных словарей, порядок словообразовательного разбора; уметь определять способ словообразования, различать морфологические и неморфологические способы образования слов, выполнять словообразовательный разбор, пользоваться словообразова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тельным словарем для уточнения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способа образования слов.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Словообразовательный разбор.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Словообразователь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цепочки.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BD9" w:rsidRPr="00533820" w:rsidTr="00D723B3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 и орфография (24 ч)</w:t>
            </w:r>
          </w:p>
        </w:tc>
      </w:tr>
      <w:tr w:rsidR="00541BD9" w:rsidRPr="00533820" w:rsidTr="00D723B3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Орфография (5 ч)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pStyle w:val="a7"/>
              <w:shd w:val="clear" w:color="auto" w:fill="auto"/>
              <w:tabs>
                <w:tab w:val="left" w:leader="dot" w:pos="5955"/>
              </w:tabs>
              <w:spacing w:before="0"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Принципы русской орфографии</w:t>
            </w:r>
          </w:p>
          <w:p w:rsidR="00541BD9" w:rsidRPr="00533820" w:rsidRDefault="00541BD9" w:rsidP="00D723B3">
            <w:pPr>
              <w:pStyle w:val="a7"/>
              <w:shd w:val="clear" w:color="auto" w:fill="auto"/>
              <w:tabs>
                <w:tab w:val="left" w:leader="dot" w:pos="5955"/>
              </w:tabs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(§ 18)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Знать, какие вопросы изучаются в курсе морфологии, предмет изучения орфографии; знать правила правописания безударных гласных в </w:t>
            </w:r>
            <w:proofErr w:type="gramStart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; уметь узнавать и осознавать в слове правописное затруднение, связанное с написанием безударных гласных (опознавательный этап), определять условия выбора верного написания (выборочный этап), на основании правила делать выбор написания (этап решения орфографической задачи).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ота с учебником.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Составление словосочетаний.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pStyle w:val="a7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Употребление гласных после</w:t>
            </w:r>
            <w:r w:rsidRPr="00533820">
              <w:rPr>
                <w:sz w:val="24"/>
                <w:szCs w:val="24"/>
              </w:rPr>
              <w:t xml:space="preserve"> 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 xml:space="preserve">шипящих и </w:t>
            </w:r>
            <w:r w:rsidRPr="00533820">
              <w:rPr>
                <w:rStyle w:val="0pt"/>
                <w:sz w:val="24"/>
                <w:szCs w:val="24"/>
              </w:rPr>
              <w:t>ц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 xml:space="preserve"> (§ 21</w:t>
            </w:r>
            <w:r w:rsidRPr="00533820">
              <w:rPr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22)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состав слова, части речи, употребление гласных после шипящих; уметь распознавать морфемы в словах, определять часть речи, правильно писать гласные после шипящих.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Работа по карточкам.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 2.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стоятельная работа с учебником.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Работа со словарем.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pStyle w:val="a7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Правописание звонких и глухих,</w:t>
            </w:r>
            <w:r w:rsidRPr="00533820">
              <w:rPr>
                <w:sz w:val="24"/>
                <w:szCs w:val="24"/>
              </w:rPr>
              <w:t xml:space="preserve"> 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непроизносимых и двойных согласных (§ 23</w:t>
            </w:r>
            <w:r w:rsidRPr="00533820">
              <w:rPr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25)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правописание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звонких и глухих согласных; непроизносимых согласных; двойных согласных; уметь находить звонкие и глухие, непроизносимые и двойные согласные; правильно писать указанные орфограммы в словах.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Орфографическая работа.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pStyle w:val="a7"/>
              <w:shd w:val="clear" w:color="auto" w:fill="auto"/>
              <w:spacing w:before="0"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/>
                <w:i/>
                <w:sz w:val="24"/>
                <w:szCs w:val="24"/>
              </w:rPr>
              <w:t xml:space="preserve">Контрольный диктант 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по основным направлениям русского языка на практике, отбирать информацию, видеть орфограммы и пунктограммы.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pStyle w:val="a7"/>
              <w:shd w:val="clear" w:color="auto" w:fill="auto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Правописание гласных и согласных</w:t>
            </w:r>
            <w:r w:rsidRPr="00533820">
              <w:rPr>
                <w:sz w:val="24"/>
                <w:szCs w:val="24"/>
              </w:rPr>
              <w:t xml:space="preserve"> 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в приставках (§ 26</w:t>
            </w:r>
            <w:r w:rsidRPr="00533820">
              <w:rPr>
                <w:sz w:val="24"/>
                <w:szCs w:val="24"/>
                <w:lang w:eastAsia="ru-RU" w:bidi="ru-RU"/>
              </w:rPr>
              <w:t xml:space="preserve"> – 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28)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. 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 xml:space="preserve">Употребление </w:t>
            </w:r>
            <w:r w:rsidRPr="0033299B">
              <w:rPr>
                <w:rStyle w:val="0pt"/>
                <w:sz w:val="24"/>
                <w:szCs w:val="24"/>
              </w:rPr>
              <w:t>ь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 xml:space="preserve"> и </w:t>
            </w:r>
            <w:r w:rsidRPr="0033299B">
              <w:rPr>
                <w:rStyle w:val="0pt"/>
                <w:sz w:val="24"/>
                <w:szCs w:val="24"/>
              </w:rPr>
              <w:t>ь</w:t>
            </w:r>
            <w:r w:rsidRPr="00533820">
              <w:rPr>
                <w:rStyle w:val="0pt"/>
                <w:sz w:val="24"/>
                <w:szCs w:val="24"/>
              </w:rPr>
              <w:t>.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 xml:space="preserve"> Употребление</w:t>
            </w:r>
            <w:r w:rsidRPr="00533820">
              <w:rPr>
                <w:sz w:val="24"/>
                <w:szCs w:val="24"/>
              </w:rPr>
              <w:t xml:space="preserve"> 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п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рописных букв. Правила переноса 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(§ 29</w:t>
            </w:r>
            <w:r w:rsidRPr="00533820">
              <w:rPr>
                <w:sz w:val="24"/>
                <w:szCs w:val="24"/>
                <w:lang w:eastAsia="ru-RU" w:bidi="ru-RU"/>
              </w:rPr>
              <w:t xml:space="preserve"> – 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31)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правописание прис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тавок, зависящее от значения,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приставок, основанное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фонетическом принципе;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приставок, основанное на морфологическом принципе; уметь правильно писать приставки, переносить слова, определять функции </w:t>
            </w:r>
            <w:r w:rsidRPr="0033299B">
              <w:rPr>
                <w:rFonts w:ascii="Times New Roman" w:hAnsi="Times New Roman" w:cs="Times New Roman"/>
                <w:i/>
                <w:sz w:val="24"/>
                <w:szCs w:val="24"/>
              </w:rPr>
              <w:t>ъ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3299B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и в соответствии с этим правильно писать слова, различать строчные и прописные буквы.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 учебником.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Аналитическая словарная работа.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33299B" w:rsidRDefault="00541BD9" w:rsidP="00D723B3">
            <w:pPr>
              <w:pStyle w:val="a7"/>
              <w:shd w:val="clear" w:color="auto" w:fill="auto"/>
              <w:spacing w:before="0"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 w:rsidRPr="00533820">
              <w:rPr>
                <w:b/>
                <w:i/>
                <w:sz w:val="24"/>
                <w:szCs w:val="24"/>
              </w:rPr>
              <w:t>Контрольная тесто</w:t>
            </w:r>
            <w:r>
              <w:rPr>
                <w:b/>
                <w:i/>
                <w:sz w:val="24"/>
                <w:szCs w:val="24"/>
              </w:rPr>
              <w:t>вая работа по материалам ЕГЭ № 1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знания по основным направлениям русского языка на практике, отбирать информацию,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видеть орфограммы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BD9" w:rsidRPr="00533820" w:rsidTr="00D723B3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части речи Имя существительное (2 ч)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pStyle w:val="a7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Имя существительное как часть речи. Правописание падежных окончаний (§ 32–</w:t>
            </w:r>
            <w:r>
              <w:rPr>
                <w:sz w:val="24"/>
                <w:szCs w:val="24"/>
                <w:lang w:eastAsia="ru-RU" w:bidi="ru-RU"/>
              </w:rPr>
              <w:t>3</w:t>
            </w:r>
            <w:r w:rsidRPr="00533820">
              <w:rPr>
                <w:sz w:val="24"/>
                <w:szCs w:val="24"/>
                <w:lang w:eastAsia="ru-RU" w:bidi="ru-RU"/>
              </w:rPr>
              <w:t>3)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имён существительных,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род, число, падеж и склонение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имён существительных; уметь делать морфологический разбор имен существительных.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338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рактическая работа 3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 существитель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задание.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pStyle w:val="a7"/>
              <w:shd w:val="clear" w:color="auto" w:fill="auto"/>
              <w:spacing w:before="0"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Гласные в суффиксах имен существительных. Правописание сложных</w:t>
            </w:r>
            <w:r w:rsidRPr="00533820"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имен существительных</w:t>
            </w:r>
          </w:p>
          <w:p w:rsidR="00541BD9" w:rsidRPr="00533820" w:rsidRDefault="00541BD9" w:rsidP="00D723B3">
            <w:pPr>
              <w:pStyle w:val="a7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(§ 34</w:t>
            </w:r>
            <w:r w:rsidRPr="00533820">
              <w:rPr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35)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правила написания имен существительных; уметь правильно писать суффиксы и падежные окончания существительных, делать выбор в пользу слитного или дефисного написания сложных существительных.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учебником.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словарем.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BD9" w:rsidRPr="00533820" w:rsidTr="00D723B3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прилагательное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 ч)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речи. Правописание окончаний имен прилагательных (§ 36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37)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определение имени прилагательного, лексико-грамматические разряды имен прилагательных, склонение  качественных, относительных, притяжательных прилагательных; уметь производить морфологический разбор, правильно писать окончания имен прилагательных.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Морфологичес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 разбор имен прилагательных.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работа.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Словообразовательная работа.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Развитие речи. Выразительное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имен прилагательных. Правописа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сложных имен прилагательных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(§ 38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40)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правописание суффиксов имен прилагательных, правописание </w:t>
            </w:r>
            <w:proofErr w:type="gramStart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и НН-, сложных прилагательных; уметь мотивировать выбор при написании, отличать сложные прилагательные.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стоятельная работа с учебником.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предложения.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3F2003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00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тестовая работа «Суффиксы имен существительных и прилагательных»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знания по основным направлениям русского языка на практике, отбирать информацию,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видеть орфограммы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BD9" w:rsidRPr="00533820" w:rsidTr="00D723B3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числительное (2ч)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речи. Склонение и правописание имен числительных (§ 41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43)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определение имени числительного, его разряды и виды, правописание имен числительных, склонение; уметь делать морфологический разбор, склонять, правильно писать имена числительные.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стоятельная работа с учебником.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числительных.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Употребление имен числительных в речи (§ 44)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особенности употребления числительных в речи; уметь правильно употреблять их в речи.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Грамматическая работа.</w:t>
            </w:r>
          </w:p>
        </w:tc>
      </w:tr>
      <w:tr w:rsidR="00541BD9" w:rsidRPr="00533820" w:rsidTr="00D723B3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Местоимение (1ч)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 Правописание местоимений (§ 45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46)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лексико-грамматические разряды местоимений, особенности их изменения, правописание; уметь делать морфологический разбор местоимения, правильно употреблять местоимения в речи, склонять их.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Инди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видуальная работа по карточкам.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</w:tc>
      </w:tr>
      <w:tr w:rsidR="00541BD9" w:rsidRPr="00533820" w:rsidTr="00D723B3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Глагол (1 ч)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(§ 47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48)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D76856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856">
              <w:rPr>
                <w:rFonts w:ascii="Times New Roman" w:hAnsi="Times New Roman" w:cs="Times New Roman"/>
                <w:sz w:val="24"/>
                <w:szCs w:val="24"/>
              </w:rPr>
              <w:t>Знать определение глагола, его грамматические категории, образование глагола; уметь делать морфологический разбор.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856">
              <w:rPr>
                <w:rFonts w:ascii="Times New Roman" w:hAnsi="Times New Roman" w:cs="Times New Roman"/>
                <w:sz w:val="24"/>
                <w:szCs w:val="24"/>
              </w:rPr>
              <w:t>Дифференци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рованное задание.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856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работа.</w:t>
            </w:r>
          </w:p>
          <w:p w:rsidR="00541BD9" w:rsidRPr="00D76856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(§ 47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48)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D76856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856">
              <w:rPr>
                <w:rFonts w:ascii="Times New Roman" w:hAnsi="Times New Roman" w:cs="Times New Roman"/>
                <w:sz w:val="24"/>
                <w:szCs w:val="24"/>
              </w:rPr>
              <w:t xml:space="preserve">Знать образование глагола, правописание  личных окончаний, буквы </w:t>
            </w:r>
            <w:r w:rsidRPr="008C2274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D76856">
              <w:rPr>
                <w:rFonts w:ascii="Times New Roman" w:hAnsi="Times New Roman" w:cs="Times New Roman"/>
                <w:sz w:val="24"/>
                <w:szCs w:val="24"/>
              </w:rPr>
              <w:t xml:space="preserve"> в глагольных формах, суффиксов глаголов; уметь правильно писать личные окончания глаголов, употреблять ь в глагольных формах, если это необходимо.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D76856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856"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</w:tc>
      </w:tr>
      <w:tr w:rsidR="00541BD9" w:rsidRPr="00533820" w:rsidTr="00D723B3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Причастие (2 ч)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Причастие как глагольная форма. Правописание причастий (§ 49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51)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причастия, разряды по значению, признаки глагола и прилагательного, образование, правописание; уметь находить вид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залог, различать причастия и отглагольные прилагательные, правильно писать суффиксы причастий.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Словарный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иктант. Самостоятельная работа.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</w:tr>
      <w:tr w:rsidR="00541BD9" w:rsidRPr="00533820" w:rsidTr="00D723B3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Деепричастие (1ч)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Деепричастие как глагольная форма (§52)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определение деепричастия, разряды по значению, признаки глагола и наречия, способы образования; уметь находить деепричастия в тексте, различать деепричастия совершенного и несовершенного вида, правильно употреблять деепричастия в речи, избегая стилистических ошибок, правильно ставить запятые при деепричастных оборотах.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Морфо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логический разбор деепричастия.</w:t>
            </w:r>
          </w:p>
        </w:tc>
      </w:tr>
      <w:tr w:rsidR="00541BD9" w:rsidRPr="00533820" w:rsidTr="00D723B3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Наречие (1 ч)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856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 Правописание наречий (§ 53</w:t>
            </w:r>
            <w:r w:rsidRPr="00D76856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D76856">
              <w:rPr>
                <w:rFonts w:ascii="Times New Roman" w:hAnsi="Times New Roman" w:cs="Times New Roman"/>
                <w:sz w:val="24"/>
                <w:szCs w:val="24"/>
              </w:rPr>
              <w:t>54).</w:t>
            </w:r>
          </w:p>
          <w:p w:rsidR="00541BD9" w:rsidRPr="00D76856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Слова категории состояния (§ 55)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определение наречий, разряды по значению, степени сравнения, правописание; уметь определять разряд по значению, образовывать степени сравнения.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роль слов категории состояния 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в предложении и тексте.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задание.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тестовая работа по материалам ЕГЭ № 2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по основным направлениям русского языка на практике, отбирать информацию, видеть орфограммы и пунктограммы.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BD9" w:rsidRPr="00533820" w:rsidTr="00D723B3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Служебные части речи Предлог (1ч)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речи. Правописание предлогов (§ 56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57)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определение предлога, какие отношения выражаются с помощью предлогов, виды предлогов по структуре и происхождению, правописание предлогов; уметь отличать предлоги от других частей речи, грамотно писать предлоги.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тоятельная работа с учебником.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задание.</w:t>
            </w:r>
          </w:p>
        </w:tc>
      </w:tr>
      <w:tr w:rsidR="00541BD9" w:rsidRPr="00533820" w:rsidTr="00D723B3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Союзы и союзные слова (1 ч)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Союз как служебная часть речи. Союзные слова. Правописание союзов (§ 58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59)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союза, виды союзов по происхождению, по структуре и по значению; уметь делать  морфологический разбор союза, различать союзы и союзные слова, правильно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писать союзы.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тоятельная работа с учебником.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союзов. 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задание.</w:t>
            </w:r>
          </w:p>
        </w:tc>
      </w:tr>
      <w:tr w:rsidR="00541BD9" w:rsidRPr="00533820" w:rsidTr="00D723B3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Частицы (2 ч)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Частицы как служебная часть речи. Правописание частиц. Частицы </w:t>
            </w:r>
            <w:r w:rsidRPr="009B7F5B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B7F5B"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Их значение и употребление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(§ 60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–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62).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8C2274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C2274"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различными частями речи (§ 63)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частицы, разряды по значению, правописание частиц; уметь определять значение частиц, правильно их писать; находить орфограмму, безошибочно определять часть речи, делать правильный выбор в пользу слитного или раздельно написания частиц </w:t>
            </w:r>
            <w:r w:rsidRPr="009B7F5B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B7F5B"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опрос.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таблиц.</w:t>
            </w:r>
          </w:p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</w:tc>
      </w:tr>
      <w:tr w:rsidR="00541BD9" w:rsidRPr="00533820" w:rsidTr="00D723B3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Междометие. Звукоподражательные слова (1 ч)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Междометие как особый разряд слов. Звукоподражательные слова (§ 64)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определение междометия, типы междометий, их правописание и пунктуационное оформление. Уметь находить междометия в тексте, различать междометия и звукоподражательные слова, правильно писать сложные междометия, ставить знаки препинания при междометиях.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Развит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связной монологической речи.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учебником.</w:t>
            </w:r>
          </w:p>
        </w:tc>
      </w:tr>
      <w:tr w:rsidR="00541BD9" w:rsidRPr="00533820" w:rsidTr="00D723B3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 ч)</w:t>
            </w:r>
          </w:p>
        </w:tc>
      </w:tr>
      <w:tr w:rsidR="00541BD9" w:rsidRPr="00533820" w:rsidTr="00D723B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41BD9" w:rsidRPr="00533820" w:rsidRDefault="00541BD9" w:rsidP="00D72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контрольный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Повторить, обобщить и систематизировать</w:t>
            </w:r>
          </w:p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полученные сведения о частях речи, их грамматических признаках, правописных нормах и стилистических возможностях употребления.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BD9" w:rsidRPr="00533820" w:rsidRDefault="00541BD9" w:rsidP="00D72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1BD9" w:rsidRDefault="00541BD9" w:rsidP="00541B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41BD9" w:rsidRDefault="00541BD9" w:rsidP="00541B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41BD9" w:rsidRDefault="00541BD9" w:rsidP="00541B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41BD9" w:rsidRDefault="00541BD9" w:rsidP="00541B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41BD9" w:rsidRDefault="00541BD9" w:rsidP="00541B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41BD9" w:rsidRDefault="00541BD9" w:rsidP="00541B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41BD9" w:rsidRDefault="00541BD9" w:rsidP="00541B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D506C" w:rsidRDefault="00ED506C">
      <w:bookmarkStart w:id="0" w:name="_GoBack"/>
      <w:bookmarkEnd w:id="0"/>
    </w:p>
    <w:sectPr w:rsidR="00ED506C" w:rsidSect="00541BD9">
      <w:footerReference w:type="default" r:id="rId5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05890"/>
      <w:docPartObj>
        <w:docPartGallery w:val="Page Numbers (Bottom of Page)"/>
        <w:docPartUnique/>
      </w:docPartObj>
    </w:sdtPr>
    <w:sdtEndPr/>
    <w:sdtContent>
      <w:p w:rsidR="00BE08CB" w:rsidRDefault="00541BD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E08CB" w:rsidRDefault="00541BD9">
    <w:pPr>
      <w:pStyle w:val="a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BD9"/>
    <w:rsid w:val="00541BD9"/>
    <w:rsid w:val="00ED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41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541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41BD9"/>
  </w:style>
  <w:style w:type="character" w:customStyle="1" w:styleId="a6">
    <w:name w:val="Оглавление_"/>
    <w:basedOn w:val="a0"/>
    <w:link w:val="a7"/>
    <w:rsid w:val="00541BD9"/>
    <w:rPr>
      <w:rFonts w:ascii="Times New Roman" w:eastAsia="Times New Roman" w:hAnsi="Times New Roman" w:cs="Times New Roman"/>
      <w:spacing w:val="3"/>
      <w:sz w:val="19"/>
      <w:szCs w:val="19"/>
      <w:shd w:val="clear" w:color="auto" w:fill="FFFFFF"/>
    </w:rPr>
  </w:style>
  <w:style w:type="paragraph" w:customStyle="1" w:styleId="a7">
    <w:name w:val="Оглавление"/>
    <w:basedOn w:val="a"/>
    <w:link w:val="a6"/>
    <w:rsid w:val="00541BD9"/>
    <w:pPr>
      <w:widowControl w:val="0"/>
      <w:shd w:val="clear" w:color="auto" w:fill="FFFFFF"/>
      <w:spacing w:before="180" w:after="0" w:line="240" w:lineRule="exact"/>
      <w:ind w:hanging="800"/>
    </w:pPr>
    <w:rPr>
      <w:rFonts w:ascii="Times New Roman" w:eastAsia="Times New Roman" w:hAnsi="Times New Roman" w:cs="Times New Roman"/>
      <w:spacing w:val="3"/>
      <w:sz w:val="19"/>
      <w:szCs w:val="19"/>
    </w:rPr>
  </w:style>
  <w:style w:type="character" w:customStyle="1" w:styleId="0pt">
    <w:name w:val="Оглавление + Курсив;Интервал 0 pt"/>
    <w:basedOn w:val="a6"/>
    <w:rsid w:val="00541BD9"/>
    <w:rPr>
      <w:rFonts w:ascii="Times New Roman" w:eastAsia="Times New Roman" w:hAnsi="Times New Roman" w:cs="Times New Roman"/>
      <w:i/>
      <w:iCs/>
      <w:color w:val="000000"/>
      <w:spacing w:val="-1"/>
      <w:w w:val="100"/>
      <w:position w:val="0"/>
      <w:sz w:val="19"/>
      <w:szCs w:val="19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41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541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41BD9"/>
  </w:style>
  <w:style w:type="character" w:customStyle="1" w:styleId="a6">
    <w:name w:val="Оглавление_"/>
    <w:basedOn w:val="a0"/>
    <w:link w:val="a7"/>
    <w:rsid w:val="00541BD9"/>
    <w:rPr>
      <w:rFonts w:ascii="Times New Roman" w:eastAsia="Times New Roman" w:hAnsi="Times New Roman" w:cs="Times New Roman"/>
      <w:spacing w:val="3"/>
      <w:sz w:val="19"/>
      <w:szCs w:val="19"/>
      <w:shd w:val="clear" w:color="auto" w:fill="FFFFFF"/>
    </w:rPr>
  </w:style>
  <w:style w:type="paragraph" w:customStyle="1" w:styleId="a7">
    <w:name w:val="Оглавление"/>
    <w:basedOn w:val="a"/>
    <w:link w:val="a6"/>
    <w:rsid w:val="00541BD9"/>
    <w:pPr>
      <w:widowControl w:val="0"/>
      <w:shd w:val="clear" w:color="auto" w:fill="FFFFFF"/>
      <w:spacing w:before="180" w:after="0" w:line="240" w:lineRule="exact"/>
      <w:ind w:hanging="800"/>
    </w:pPr>
    <w:rPr>
      <w:rFonts w:ascii="Times New Roman" w:eastAsia="Times New Roman" w:hAnsi="Times New Roman" w:cs="Times New Roman"/>
      <w:spacing w:val="3"/>
      <w:sz w:val="19"/>
      <w:szCs w:val="19"/>
    </w:rPr>
  </w:style>
  <w:style w:type="character" w:customStyle="1" w:styleId="0pt">
    <w:name w:val="Оглавление + Курсив;Интервал 0 pt"/>
    <w:basedOn w:val="a6"/>
    <w:rsid w:val="00541BD9"/>
    <w:rPr>
      <w:rFonts w:ascii="Times New Roman" w:eastAsia="Times New Roman" w:hAnsi="Times New Roman" w:cs="Times New Roman"/>
      <w:i/>
      <w:iCs/>
      <w:color w:val="000000"/>
      <w:spacing w:val="-1"/>
      <w:w w:val="100"/>
      <w:position w:val="0"/>
      <w:sz w:val="19"/>
      <w:szCs w:val="19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2017</Words>
  <Characters>11499</Characters>
  <Application>Microsoft Office Word</Application>
  <DocSecurity>0</DocSecurity>
  <Lines>95</Lines>
  <Paragraphs>26</Paragraphs>
  <ScaleCrop>false</ScaleCrop>
  <Company>Hewlett-Packard</Company>
  <LinksUpToDate>false</LinksUpToDate>
  <CharactersWithSpaces>13490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_LUDOCHKA_</dc:creator>
  <cp:lastModifiedBy>_LUDOCHKA_</cp:lastModifiedBy>
  <cp:revision>1</cp:revision>
  <dcterms:created xsi:type="dcterms:W3CDTF">2017-10-11T16:58:00Z</dcterms:created>
  <dcterms:modified xsi:type="dcterms:W3CDTF">2017-10-11T16:59:00Z</dcterms:modified>
</cp:coreProperties>
</file>